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DA" w:rsidRDefault="008D7969" w:rsidP="008D7969">
      <w:pPr>
        <w:jc w:val="center"/>
      </w:pPr>
      <w:r>
        <w:t>Instructor: Marsha Hotch</w:t>
      </w:r>
    </w:p>
    <w:p w:rsidR="008D7969" w:rsidRDefault="008D7969" w:rsidP="008D7969">
      <w:pPr>
        <w:jc w:val="center"/>
      </w:pPr>
      <w:r>
        <w:t>Gloss list for class 1</w:t>
      </w:r>
    </w:p>
    <w:p w:rsidR="008D7969" w:rsidRDefault="008D7969"/>
    <w:p w:rsidR="00EF2B20" w:rsidRDefault="00EF2B20">
      <w:r>
        <w:t>Introduce the colors in Tlingit. Explain that in the Tlingit culture there are no words for colors, however Tlingits referred to colors</w:t>
      </w:r>
      <w:r w:rsidR="008D7969">
        <w:t xml:space="preserve"> like something else, an object that is around them. </w:t>
      </w:r>
      <w:r>
        <w:t xml:space="preserve"> </w:t>
      </w:r>
    </w:p>
    <w:p w:rsidR="00EF2B20" w:rsidRDefault="00EF2B20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70"/>
        <w:gridCol w:w="4110"/>
      </w:tblGrid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84" w:line="5" w:lineRule="atLeast"/>
              <w:rPr>
                <w:sz w:val="22"/>
                <w:szCs w:val="22"/>
              </w:rPr>
            </w:pPr>
            <w:r w:rsidRPr="00CF361D">
              <w:rPr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84" w:line="5" w:lineRule="atLeast"/>
              <w:jc w:val="both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S’agwáat  yáx yatee </w:t>
            </w:r>
          </w:p>
          <w:p w:rsidR="00EF2B20" w:rsidRPr="00CF361D" w:rsidRDefault="00EF2B20" w:rsidP="00EF2B20">
            <w:pPr>
              <w:ind w:firstLine="720"/>
              <w:rPr>
                <w:rFonts w:ascii="Comic Sans MS" w:hAnsi="Comic Sans MS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Brown (like hemlock bark)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3" w:line="5" w:lineRule="atLeast"/>
              <w:rPr>
                <w:sz w:val="22"/>
                <w:szCs w:val="22"/>
              </w:rPr>
            </w:pPr>
            <w:r w:rsidRPr="00CF361D">
              <w:rPr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3" w:line="5" w:lineRule="atLeast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 Lawúx 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Gray (Like the bab</w:t>
            </w:r>
            <w:r w:rsidRPr="00CF361D">
              <w:rPr>
                <w:rFonts w:ascii="Comic Sans MS" w:hAnsi="Comic Sans MS"/>
                <w:sz w:val="22"/>
                <w:szCs w:val="22"/>
              </w:rPr>
              <w:t>y seagull)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9" w:line="5" w:lineRule="atLeast"/>
              <w:rPr>
                <w:sz w:val="22"/>
                <w:szCs w:val="22"/>
              </w:rPr>
            </w:pPr>
            <w:r w:rsidRPr="00CF361D">
              <w:rPr>
                <w:sz w:val="22"/>
                <w:szCs w:val="22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9" w:line="5" w:lineRule="atLeast"/>
              <w:jc w:val="both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Shéi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’w    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Orange (Like the alder bark)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0" w:line="5" w:lineRule="atLeast"/>
              <w:rPr>
                <w:sz w:val="22"/>
                <w:szCs w:val="22"/>
              </w:rPr>
            </w:pPr>
            <w:r w:rsidRPr="00CF361D">
              <w:rPr>
                <w:sz w:val="22"/>
                <w:szCs w:val="22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0" w:line="5" w:lineRule="atLeast"/>
              <w:jc w:val="both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Kanat’a ka heení 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Purple (Like blueberry water.)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1" w:line="5" w:lineRule="atLeast"/>
              <w:rPr>
                <w:sz w:val="22"/>
                <w:szCs w:val="22"/>
              </w:rPr>
            </w:pPr>
            <w:r w:rsidRPr="00CF361D">
              <w:rPr>
                <w:sz w:val="22"/>
                <w:szCs w:val="22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before="71" w:line="5" w:lineRule="atLeast"/>
              <w:jc w:val="both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Ch’áak’ luwú 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Yellow (Like beak of an eagle.)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 w:rsidRPr="00CF361D">
              <w:rPr>
                <w:sz w:val="22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X’aan   yá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Red (Like fire)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EF2B20" w:rsidRP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 w:rsidRPr="00EF2B20">
              <w:rPr>
                <w:rFonts w:ascii="Comic Sans MS" w:hAnsi="Comic Sans MS"/>
              </w:rPr>
              <w:t>Ts</w:t>
            </w:r>
            <w:r w:rsidRPr="00EF2B20">
              <w:rPr>
                <w:rFonts w:ascii="Times New Roman" w:hAnsi="Times New Roman"/>
              </w:rPr>
              <w:t>ʼ</w:t>
            </w:r>
            <w:r w:rsidRPr="00EF2B20">
              <w:rPr>
                <w:rFonts w:ascii="Comic Sans MS" w:hAnsi="Comic Sans MS"/>
              </w:rPr>
              <w:t>oow</w:t>
            </w:r>
            <w:r>
              <w:rPr>
                <w:rFonts w:ascii="Comic Sans MS" w:hAnsi="Comic Sans MS"/>
              </w:rPr>
              <w:t xml:space="preserve"> yá</w:t>
            </w:r>
            <w:r>
              <w:rPr>
                <w:rFonts w:ascii="Comic Sans MS" w:hAnsi="Comic Sans MS"/>
                <w:u w:val="single"/>
              </w:rPr>
              <w:t>x</w:t>
            </w:r>
            <w:r>
              <w:rPr>
                <w:rFonts w:ascii="Comic Sans MS" w:hAnsi="Comic Sans MS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Green, teals, grean to blue teal (Jade)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:rsidR="00EF2B20" w:rsidRP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Comic Sans MS" w:hAnsi="Comic Sans MS"/>
              </w:rPr>
              <w:t>T</w:t>
            </w:r>
            <w:r>
              <w:rPr>
                <w:rFonts w:ascii="Times New Roman" w:hAnsi="Times New Roman"/>
              </w:rPr>
              <w:t>ʼoochʼ yá</w:t>
            </w:r>
            <w:r>
              <w:rPr>
                <w:rFonts w:ascii="Times New Roman" w:hAnsi="Times New Roman"/>
                <w:u w:val="single"/>
              </w:rPr>
              <w:t>x</w:t>
            </w:r>
            <w:r>
              <w:rPr>
                <w:rFonts w:ascii="Times New Roman" w:hAnsi="Times New Roman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Black (Charcoal)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270" w:type="dxa"/>
            <w:shd w:val="clear" w:color="auto" w:fill="auto"/>
          </w:tcPr>
          <w:p w:rsidR="00EF2B20" w:rsidRP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Dleit yá</w:t>
            </w:r>
            <w:r>
              <w:rPr>
                <w:rFonts w:ascii="Comic Sans MS" w:hAnsi="Comic Sans MS"/>
                <w:u w:val="single"/>
              </w:rPr>
              <w:t>x</w:t>
            </w:r>
            <w:r>
              <w:rPr>
                <w:rFonts w:ascii="Comic Sans MS" w:hAnsi="Comic Sans MS"/>
              </w:rPr>
              <w:t xml:space="preserve"> yatee.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White (snow)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270" w:type="dxa"/>
            <w:shd w:val="clear" w:color="auto" w:fill="auto"/>
          </w:tcPr>
          <w:p w:rsidR="00EF2B20" w:rsidRP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Comic Sans MS" w:hAnsi="Comic Sans MS"/>
                <w:u w:val="single"/>
              </w:rPr>
              <w:t>X</w:t>
            </w:r>
            <w:r>
              <w:rPr>
                <w:rFonts w:ascii="Times New Roman" w:hAnsi="Times New Roman"/>
              </w:rPr>
              <w:t>ʼeishxʼw yá</w:t>
            </w:r>
            <w:r>
              <w:rPr>
                <w:rFonts w:ascii="Times New Roman" w:hAnsi="Times New Roman"/>
                <w:u w:val="single"/>
              </w:rPr>
              <w:t>x</w:t>
            </w:r>
            <w:r>
              <w:rPr>
                <w:rFonts w:ascii="Times New Roman" w:hAnsi="Times New Roman"/>
              </w:rPr>
              <w:t xml:space="preserve"> yatee</w:t>
            </w:r>
          </w:p>
        </w:tc>
        <w:tc>
          <w:tcPr>
            <w:tcW w:w="4110" w:type="dxa"/>
            <w:shd w:val="clear" w:color="auto" w:fill="auto"/>
          </w:tcPr>
          <w:p w:rsidR="00EF2B20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Blue (Stellar Blue jay)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270" w:type="dxa"/>
            <w:shd w:val="clear" w:color="auto" w:fill="auto"/>
          </w:tcPr>
          <w:p w:rsidR="00EF2B20" w:rsidRP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Lool yá</w:t>
            </w:r>
            <w:r>
              <w:rPr>
                <w:rFonts w:ascii="Comic Sans MS" w:hAnsi="Comic Sans MS"/>
                <w:u w:val="single"/>
              </w:rPr>
              <w:t>x</w:t>
            </w:r>
            <w:r>
              <w:rPr>
                <w:rFonts w:ascii="Comic Sans MS" w:hAnsi="Comic Sans MS"/>
              </w:rPr>
              <w:t xml:space="preserve"> yatee. </w:t>
            </w:r>
          </w:p>
        </w:tc>
        <w:tc>
          <w:tcPr>
            <w:tcW w:w="4110" w:type="dxa"/>
            <w:shd w:val="clear" w:color="auto" w:fill="auto"/>
          </w:tcPr>
          <w:p w:rsidR="00EF2B20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Pink (Fire weed)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4110" w:type="dxa"/>
            <w:shd w:val="clear" w:color="auto" w:fill="auto"/>
          </w:tcPr>
          <w:p w:rsidR="00EF2B20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</w:p>
        </w:tc>
        <w:tc>
          <w:tcPr>
            <w:tcW w:w="3270" w:type="dxa"/>
            <w:shd w:val="clear" w:color="auto" w:fill="auto"/>
          </w:tcPr>
          <w:p w:rsidR="00EF2B20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</w:p>
        </w:tc>
        <w:tc>
          <w:tcPr>
            <w:tcW w:w="4110" w:type="dxa"/>
            <w:shd w:val="clear" w:color="auto" w:fill="auto"/>
          </w:tcPr>
          <w:p w:rsidR="00EF2B20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 w:rsidRPr="00CF361D">
              <w:rPr>
                <w:sz w:val="22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Kaséi</w:t>
            </w:r>
            <w:r w:rsidRPr="00CF361D">
              <w:rPr>
                <w:rFonts w:ascii="Comic Sans MS" w:hAnsi="Comic Sans MS"/>
                <w:u w:val="single"/>
              </w:rPr>
              <w:t>k</w:t>
            </w:r>
            <w:r w:rsidRPr="00CF361D">
              <w:rPr>
                <w:rFonts w:ascii="Comic Sans MS" w:hAnsi="Comic Sans MS"/>
              </w:rPr>
              <w:t>’w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Crayons/dyes</w:t>
            </w:r>
          </w:p>
        </w:tc>
      </w:tr>
      <w:tr w:rsidR="00EF2B20" w:rsidRPr="00CF361D" w:rsidTr="00EF2B20">
        <w:tc>
          <w:tcPr>
            <w:tcW w:w="828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rPr>
                <w:sz w:val="22"/>
              </w:rPr>
            </w:pPr>
            <w:r w:rsidRPr="00CF361D">
              <w:rPr>
                <w:sz w:val="22"/>
              </w:rPr>
              <w:t xml:space="preserve">9. </w:t>
            </w:r>
          </w:p>
        </w:tc>
        <w:tc>
          <w:tcPr>
            <w:tcW w:w="3270" w:type="dxa"/>
            <w:shd w:val="clear" w:color="auto" w:fill="auto"/>
          </w:tcPr>
          <w:p w:rsidR="00EF2B20" w:rsidRPr="00CF361D" w:rsidRDefault="00EF2B20" w:rsidP="00EF2B20">
            <w:pPr>
              <w:autoSpaceDE w:val="0"/>
              <w:autoSpaceDN w:val="0"/>
              <w:adjustRightInd w:val="0"/>
              <w:spacing w:line="5" w:lineRule="atLeast"/>
              <w:jc w:val="both"/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Kasék’waa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Dye</w:t>
            </w:r>
          </w:p>
        </w:tc>
      </w:tr>
      <w:tr w:rsidR="00EF2B20" w:rsidRPr="00CF361D" w:rsidTr="00EF2B20">
        <w:tc>
          <w:tcPr>
            <w:tcW w:w="4098" w:type="dxa"/>
            <w:gridSpan w:val="2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Kaséi</w:t>
            </w:r>
            <w:r w:rsidRPr="00CF361D">
              <w:rPr>
                <w:rFonts w:ascii="Comic Sans MS" w:hAnsi="Comic Sans MS"/>
                <w:sz w:val="22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 w:val="22"/>
                <w:szCs w:val="22"/>
              </w:rPr>
              <w:t>’w daakeidí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Crayon box</w:t>
            </w:r>
          </w:p>
        </w:tc>
      </w:tr>
      <w:tr w:rsidR="00EF2B20" w:rsidRPr="00CF361D" w:rsidTr="00EF2B20">
        <w:tc>
          <w:tcPr>
            <w:tcW w:w="4098" w:type="dxa"/>
            <w:gridSpan w:val="2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Tléix’ (or substitute other numbers.)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</w:tr>
      <w:tr w:rsidR="00EF2B20" w:rsidRPr="00CF361D" w:rsidTr="00EF2B20">
        <w:tc>
          <w:tcPr>
            <w:tcW w:w="4098" w:type="dxa"/>
            <w:gridSpan w:val="2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Déi</w:t>
            </w:r>
            <w:r w:rsidRPr="00CF361D">
              <w:rPr>
                <w:rFonts w:ascii="Comic Sans MS" w:hAnsi="Comic Sans MS"/>
                <w:sz w:val="22"/>
                <w:szCs w:val="22"/>
                <w:u w:val="single"/>
              </w:rPr>
              <w:t>x</w:t>
            </w:r>
          </w:p>
        </w:tc>
        <w:tc>
          <w:tcPr>
            <w:tcW w:w="4110" w:type="dxa"/>
            <w:shd w:val="clear" w:color="auto" w:fill="auto"/>
          </w:tcPr>
          <w:p w:rsidR="00EF2B20" w:rsidRPr="00CF361D" w:rsidRDefault="00EF2B20" w:rsidP="00EF2B20">
            <w:pPr>
              <w:rPr>
                <w:rFonts w:ascii="Comic Sans MS" w:hAnsi="Comic Sans MS"/>
                <w:sz w:val="22"/>
                <w:szCs w:val="22"/>
              </w:rPr>
            </w:pPr>
            <w:r w:rsidRPr="00CF361D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Pr="00CF361D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Násk</w:t>
            </w:r>
          </w:p>
        </w:tc>
        <w:tc>
          <w:tcPr>
            <w:tcW w:w="4110" w:type="dxa"/>
            <w:shd w:val="clear" w:color="auto" w:fill="auto"/>
          </w:tcPr>
          <w:p w:rsidR="008D7969" w:rsidRPr="00CF361D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Pr="008D7969" w:rsidRDefault="008D7969" w:rsidP="00EF2B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Daax</w:t>
            </w:r>
            <w:r>
              <w:rPr>
                <w:rFonts w:ascii="Times New Roman" w:hAnsi="Times New Roman"/>
                <w:sz w:val="22"/>
                <w:szCs w:val="22"/>
              </w:rPr>
              <w:t>ʼoon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Keijín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Tleidushú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P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Daa</w:t>
            </w:r>
            <w:r>
              <w:rPr>
                <w:rFonts w:ascii="Comic Sans MS" w:hAnsi="Comic Sans MS"/>
                <w:sz w:val="22"/>
                <w:szCs w:val="22"/>
                <w:u w:val="single"/>
              </w:rPr>
              <w:t>x</w:t>
            </w:r>
            <w:r>
              <w:rPr>
                <w:rFonts w:ascii="Comic Sans MS" w:hAnsi="Comic Sans MS"/>
                <w:sz w:val="22"/>
                <w:szCs w:val="22"/>
              </w:rPr>
              <w:t>adashú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Pr="008D7969" w:rsidRDefault="008D7969" w:rsidP="00EF2B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Násk</w:t>
            </w:r>
            <w:r>
              <w:rPr>
                <w:rFonts w:ascii="Times New Roman" w:hAnsi="Times New Roman"/>
                <w:sz w:val="22"/>
                <w:szCs w:val="22"/>
              </w:rPr>
              <w:t>ʼadushú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Gooshúk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</w:tr>
      <w:tr w:rsidR="008D7969" w:rsidRPr="00CF361D" w:rsidTr="00EF2B20">
        <w:tc>
          <w:tcPr>
            <w:tcW w:w="4098" w:type="dxa"/>
            <w:gridSpan w:val="2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Jínkaat</w:t>
            </w:r>
          </w:p>
        </w:tc>
        <w:tc>
          <w:tcPr>
            <w:tcW w:w="4110" w:type="dxa"/>
            <w:shd w:val="clear" w:color="auto" w:fill="auto"/>
          </w:tcPr>
          <w:p w:rsidR="008D7969" w:rsidRDefault="008D7969" w:rsidP="00EF2B2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 (everything on the human hands)</w:t>
            </w:r>
          </w:p>
        </w:tc>
      </w:tr>
    </w:tbl>
    <w:p w:rsidR="00EF2B20" w:rsidRDefault="008D79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7969" w:rsidRDefault="008D7969"/>
    <w:p w:rsidR="008D7969" w:rsidRDefault="008D7969"/>
    <w:p w:rsidR="008D7969" w:rsidRDefault="008D7969"/>
    <w:p w:rsidR="008D7969" w:rsidRDefault="008D7969"/>
    <w:p w:rsidR="008D7969" w:rsidRDefault="008D7969">
      <w:r>
        <w:lastRenderedPageBreak/>
        <w:t>Other phrases:</w:t>
      </w:r>
    </w:p>
    <w:p w:rsidR="008D7969" w:rsidRDefault="008D7969">
      <w:r>
        <w:t xml:space="preserve">Question and answer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Dáa sá yéi daa iné?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What are you doing?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A kaxlasék’w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I am coloring/dyeing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Dáa sá keelasék’w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 xml:space="preserve"> 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What are you coloring/dyeing?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 xml:space="preserve">Wé  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>áat ka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>lasé</w:t>
            </w:r>
            <w:r w:rsidRPr="00CF361D">
              <w:rPr>
                <w:rFonts w:ascii="Comic Sans MS" w:hAnsi="Comic Sans MS"/>
                <w:u w:val="single"/>
              </w:rPr>
              <w:t>k</w:t>
            </w:r>
            <w:r w:rsidRPr="00CF361D">
              <w:rPr>
                <w:rFonts w:ascii="Comic Sans MS" w:hAnsi="Comic Sans MS"/>
              </w:rPr>
              <w:t>’w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I am coloring the fish.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947562" w:rsidRPr="00CF361D" w:rsidTr="008D7969">
        <w:tc>
          <w:tcPr>
            <w:tcW w:w="2952" w:type="dxa"/>
            <w:shd w:val="clear" w:color="auto" w:fill="auto"/>
          </w:tcPr>
          <w:p w:rsidR="00947562" w:rsidRDefault="00947562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947562" w:rsidRDefault="00947562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  <w:p w:rsidR="00947562" w:rsidRPr="00CF361D" w:rsidRDefault="00947562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952" w:type="dxa"/>
            <w:shd w:val="clear" w:color="auto" w:fill="auto"/>
          </w:tcPr>
          <w:p w:rsidR="00947562" w:rsidRPr="00CF361D" w:rsidRDefault="00947562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947562" w:rsidRPr="00CF361D" w:rsidRDefault="00947562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  <w:tr w:rsidR="008D7969" w:rsidRPr="00CF361D" w:rsidTr="008D7969"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 xml:space="preserve">Lingít 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>’eina</w:t>
            </w:r>
            <w:r w:rsidRPr="00CF361D">
              <w:rPr>
                <w:rFonts w:ascii="Comic Sans MS" w:hAnsi="Comic Sans MS"/>
                <w:u w:val="single"/>
              </w:rPr>
              <w:t>x</w:t>
            </w:r>
            <w:r w:rsidRPr="00CF361D">
              <w:rPr>
                <w:rFonts w:ascii="Comic Sans MS" w:hAnsi="Comic Sans MS"/>
              </w:rPr>
              <w:t xml:space="preserve"> wáa sá duwasaakw wé kasé</w:t>
            </w:r>
            <w:r w:rsidRPr="00CF361D">
              <w:rPr>
                <w:rFonts w:ascii="Comic Sans MS" w:hAnsi="Comic Sans MS"/>
                <w:u w:val="single"/>
              </w:rPr>
              <w:t>k</w:t>
            </w:r>
            <w:r w:rsidRPr="00CF361D">
              <w:rPr>
                <w:rFonts w:ascii="Comic Sans MS" w:hAnsi="Comic Sans MS"/>
              </w:rPr>
              <w:t>’u?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</w:rPr>
            </w:pPr>
            <w:r w:rsidRPr="00CF361D">
              <w:rPr>
                <w:rFonts w:ascii="Comic Sans MS" w:hAnsi="Comic Sans MS"/>
              </w:rPr>
              <w:t>In Tlingit what do they call that color?</w:t>
            </w:r>
          </w:p>
        </w:tc>
        <w:tc>
          <w:tcPr>
            <w:tcW w:w="2952" w:type="dxa"/>
            <w:shd w:val="clear" w:color="auto" w:fill="auto"/>
          </w:tcPr>
          <w:p w:rsidR="008D7969" w:rsidRPr="00CF361D" w:rsidRDefault="008D7969" w:rsidP="008D7969">
            <w:pPr>
              <w:tabs>
                <w:tab w:val="left" w:pos="1080"/>
              </w:tabs>
              <w:rPr>
                <w:rFonts w:ascii="Comic Sans MS" w:hAnsi="Comic Sans MS"/>
                <w:b/>
                <w:u w:val="single"/>
              </w:rPr>
            </w:pPr>
          </w:p>
        </w:tc>
      </w:tr>
    </w:tbl>
    <w:p w:rsidR="008D7969" w:rsidRDefault="008D7969"/>
    <w:p w:rsidR="008D7969" w:rsidRDefault="008D7969"/>
    <w:tbl>
      <w:tblPr>
        <w:tblpPr w:leftFromText="180" w:rightFromText="180" w:vertAnchor="text" w:horzAnchor="page" w:tblpX="1729" w:tblpY="-1439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20"/>
      </w:tblGrid>
      <w:tr w:rsidR="00947562" w:rsidRPr="00CF361D" w:rsidTr="00954FFD">
        <w:trPr>
          <w:trHeight w:val="215"/>
        </w:trPr>
        <w:tc>
          <w:tcPr>
            <w:tcW w:w="3528" w:type="dxa"/>
            <w:shd w:val="clear" w:color="auto" w:fill="auto"/>
          </w:tcPr>
          <w:p w:rsidR="00947562" w:rsidRDefault="00947562" w:rsidP="00954FFD">
            <w:pPr>
              <w:rPr>
                <w:rFonts w:ascii="Comic Sans MS" w:hAnsi="Comic Sans MS"/>
                <w:szCs w:val="22"/>
              </w:rPr>
            </w:pPr>
          </w:p>
          <w:p w:rsidR="00947562" w:rsidRDefault="00947562" w:rsidP="00954FFD">
            <w:pPr>
              <w:rPr>
                <w:rFonts w:ascii="Comic Sans MS" w:hAnsi="Comic Sans MS"/>
                <w:szCs w:val="22"/>
              </w:rPr>
            </w:pPr>
          </w:p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_____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kalasé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He/she is coloring it 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____</w:t>
            </w:r>
            <w:r w:rsidRPr="00CF361D">
              <w:rPr>
                <w:rFonts w:ascii="Comic Sans MS" w:hAnsi="Comic Sans MS"/>
                <w:szCs w:val="22"/>
              </w:rPr>
              <w:softHyphen/>
              <w:t>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akla 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 w.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He/she colored it _____.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_____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akawlisé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’w.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I colored it _____.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_____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ka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wlisé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 xml:space="preserve"> ’w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You are coloring it 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_____ yáx keelasé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'w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Color the fish 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wé 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áat _____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kalasé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’w.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I will color the ____ (fish, brown bear, etc.) _____.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Wé _____ (xáat etc.) ______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kak 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walaséi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’w.</w:t>
            </w:r>
          </w:p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                                   (color) 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He/she colored the ____ (fish etc.) _____. (color)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ind w:left="720" w:hanging="720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Wé _____  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akawlisé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’w.</w:t>
            </w:r>
          </w:p>
          <w:p w:rsidR="00947562" w:rsidRPr="00CF361D" w:rsidRDefault="00947562" w:rsidP="00954FFD">
            <w:pPr>
              <w:ind w:left="720" w:hanging="720"/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      (fish)   (color) 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I colored the ____ (fish, etc.) ____ (color).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Wé </w:t>
            </w:r>
            <w:r w:rsidRPr="00CF361D">
              <w:rPr>
                <w:rFonts w:ascii="Comic Sans MS" w:hAnsi="Comic Sans MS"/>
                <w:szCs w:val="22"/>
              </w:rPr>
              <w:softHyphen/>
            </w:r>
            <w:r w:rsidRPr="00CF361D">
              <w:rPr>
                <w:rFonts w:ascii="Comic Sans MS" w:hAnsi="Comic Sans MS"/>
                <w:szCs w:val="22"/>
              </w:rPr>
              <w:softHyphen/>
            </w:r>
            <w:r w:rsidRPr="00CF361D">
              <w:rPr>
                <w:rFonts w:ascii="Comic Sans MS" w:hAnsi="Comic Sans MS"/>
                <w:szCs w:val="22"/>
              </w:rPr>
              <w:softHyphen/>
            </w:r>
            <w:r w:rsidRPr="00CF361D">
              <w:rPr>
                <w:rFonts w:ascii="Comic Sans MS" w:hAnsi="Comic Sans MS"/>
                <w:szCs w:val="22"/>
              </w:rPr>
              <w:softHyphen/>
              <w:t>____ (xáat, etc.) ____ 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ka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lisé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’w</w:t>
            </w:r>
          </w:p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                                 (color) </w:t>
            </w:r>
          </w:p>
        </w:tc>
      </w:tr>
      <w:tr w:rsidR="00947562" w:rsidRPr="00CF361D" w:rsidTr="00954FFD">
        <w:tc>
          <w:tcPr>
            <w:tcW w:w="3528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You are coloring the ___ (fish etc.) ____ (color).</w:t>
            </w:r>
          </w:p>
        </w:tc>
        <w:tc>
          <w:tcPr>
            <w:tcW w:w="5220" w:type="dxa"/>
            <w:shd w:val="clear" w:color="auto" w:fill="auto"/>
          </w:tcPr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>Wé ___ (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áat etc) ____ Yá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 xml:space="preserve"> keelasé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k</w:t>
            </w:r>
            <w:r w:rsidRPr="00CF361D">
              <w:rPr>
                <w:rFonts w:ascii="Comic Sans MS" w:hAnsi="Comic Sans MS"/>
                <w:szCs w:val="22"/>
              </w:rPr>
              <w:t>'w</w:t>
            </w:r>
            <w:r w:rsidRPr="00CF361D">
              <w:rPr>
                <w:rFonts w:ascii="Comic Sans MS" w:hAnsi="Comic Sans MS"/>
                <w:szCs w:val="22"/>
                <w:u w:val="single"/>
              </w:rPr>
              <w:t>x</w:t>
            </w:r>
            <w:r w:rsidRPr="00CF361D">
              <w:rPr>
                <w:rFonts w:ascii="Comic Sans MS" w:hAnsi="Comic Sans MS"/>
                <w:szCs w:val="22"/>
              </w:rPr>
              <w:t>.</w:t>
            </w:r>
          </w:p>
          <w:p w:rsidR="00947562" w:rsidRPr="00CF361D" w:rsidRDefault="00947562" w:rsidP="00954FFD">
            <w:pPr>
              <w:rPr>
                <w:rFonts w:ascii="Comic Sans MS" w:hAnsi="Comic Sans MS"/>
                <w:szCs w:val="22"/>
              </w:rPr>
            </w:pPr>
            <w:r w:rsidRPr="00CF361D">
              <w:rPr>
                <w:rFonts w:ascii="Comic Sans MS" w:hAnsi="Comic Sans MS"/>
                <w:szCs w:val="22"/>
              </w:rPr>
              <w:t xml:space="preserve">                             (color)</w:t>
            </w:r>
          </w:p>
        </w:tc>
      </w:tr>
    </w:tbl>
    <w:p w:rsidR="008D7969" w:rsidRDefault="008D7969"/>
    <w:sectPr w:rsidR="008D7969" w:rsidSect="0054638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69" w:rsidRDefault="008D7969" w:rsidP="008D7969">
      <w:r>
        <w:separator/>
      </w:r>
    </w:p>
  </w:endnote>
  <w:endnote w:type="continuationSeparator" w:id="0">
    <w:p w:rsidR="008D7969" w:rsidRDefault="008D7969" w:rsidP="008D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9" w:rsidRDefault="008D7969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AUTHOR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Marsha Hotch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94756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ab/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DATE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9/26/18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69" w:rsidRDefault="008D7969" w:rsidP="008D7969">
      <w:r>
        <w:separator/>
      </w:r>
    </w:p>
  </w:footnote>
  <w:footnote w:type="continuationSeparator" w:id="0">
    <w:p w:rsidR="008D7969" w:rsidRDefault="008D7969" w:rsidP="008D7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69" w:rsidRDefault="008D7969" w:rsidP="008D7969">
    <w:pPr>
      <w:pStyle w:val="Header"/>
      <w:jc w:val="center"/>
    </w:pPr>
    <w:r>
      <w:t>Goldbelt Heritage Foundation and Sheldon Museum Culture Center</w:t>
    </w:r>
  </w:p>
  <w:p w:rsidR="008D7969" w:rsidRDefault="008D7969" w:rsidP="008D7969">
    <w:pPr>
      <w:pStyle w:val="Header"/>
      <w:jc w:val="center"/>
    </w:pPr>
    <w:r>
      <w:t>Oct. 3- Dec. 12,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20"/>
    <w:rsid w:val="0054638B"/>
    <w:rsid w:val="008D7969"/>
    <w:rsid w:val="00947562"/>
    <w:rsid w:val="009C01DA"/>
    <w:rsid w:val="00E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71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6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9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2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9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969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969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320</Words>
  <Characters>1854</Characters>
  <Application>Microsoft Macintosh Word</Application>
  <DocSecurity>0</DocSecurity>
  <Lines>154</Lines>
  <Paragraphs>86</Paragraphs>
  <ScaleCrop>false</ScaleCrop>
  <Company>Lingit Talker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Hotch</dc:creator>
  <cp:keywords/>
  <dc:description/>
  <cp:lastModifiedBy>Marsha Hotch</cp:lastModifiedBy>
  <cp:revision>1</cp:revision>
  <dcterms:created xsi:type="dcterms:W3CDTF">2018-09-26T20:46:00Z</dcterms:created>
  <dcterms:modified xsi:type="dcterms:W3CDTF">2018-09-26T21:16:00Z</dcterms:modified>
</cp:coreProperties>
</file>